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9F" w:rsidRDefault="00E9429F" w:rsidP="00E9429F">
      <w:pPr>
        <w:pStyle w:val="3"/>
      </w:pPr>
      <w:r>
        <w:t>Администрация муниципального образования «Город Астрахань»</w:t>
      </w:r>
    </w:p>
    <w:p w:rsidR="00E9429F" w:rsidRDefault="00E9429F" w:rsidP="00E9429F">
      <w:pPr>
        <w:pStyle w:val="3"/>
      </w:pPr>
      <w:r>
        <w:t xml:space="preserve">ПОСТАНОВЛЕНИЕ </w:t>
      </w:r>
    </w:p>
    <w:p w:rsidR="00E9429F" w:rsidRDefault="00E9429F" w:rsidP="00E9429F">
      <w:pPr>
        <w:pStyle w:val="3"/>
      </w:pPr>
      <w:r>
        <w:t>14 марта 2018 года № 181</w:t>
      </w:r>
    </w:p>
    <w:p w:rsidR="00E9429F" w:rsidRDefault="00E9429F" w:rsidP="00E9429F">
      <w:pPr>
        <w:pStyle w:val="3"/>
      </w:pPr>
      <w:r>
        <w:t xml:space="preserve">«О внесении изменений в постановление администрации </w:t>
      </w:r>
    </w:p>
    <w:p w:rsidR="00E9429F" w:rsidRDefault="00E9429F" w:rsidP="00E9429F">
      <w:pPr>
        <w:pStyle w:val="3"/>
      </w:pPr>
      <w:r>
        <w:t>муниципального образования «Город Астрахань» от 12.08.2015 № 5226»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В соответствии со статьями 11, 13 Федерального закона «О развитии малого и среднего предпринимательства в Российской Федерации»,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 ПОСТАНОВЛЯЮ:</w:t>
      </w:r>
    </w:p>
    <w:p w:rsidR="00E9429F" w:rsidRDefault="00E9429F" w:rsidP="00E9429F">
      <w:pPr>
        <w:pStyle w:val="a3"/>
      </w:pPr>
      <w:r>
        <w:t xml:space="preserve">1. </w:t>
      </w:r>
      <w:proofErr w:type="gramStart"/>
      <w:r>
        <w:t>В постановление администрации муниципального образования «Город Астрахань» от 12.08.2015 № 5226 «О создании координационного Совета в области развития малого и среднего предпринимательства при главе администрации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30.12.2015 № 9178, от 25.03.2016 № 1930, от 08.09.2016 № 6040, от 02.05.2017 № 2640, от 26.10.2017 № 5800, внести следующие изменения:</w:t>
      </w:r>
      <w:proofErr w:type="gramEnd"/>
    </w:p>
    <w:p w:rsidR="00E9429F" w:rsidRDefault="00E9429F" w:rsidP="00E9429F">
      <w:pPr>
        <w:pStyle w:val="a3"/>
      </w:pPr>
      <w:r>
        <w:t>- состав Совета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E9429F" w:rsidRDefault="00E9429F" w:rsidP="00E9429F">
      <w:pPr>
        <w:pStyle w:val="a3"/>
      </w:pPr>
      <w:r>
        <w:t>2.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E9429F" w:rsidRDefault="00E9429F" w:rsidP="00E9429F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E9429F" w:rsidRDefault="00E9429F" w:rsidP="00E9429F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9429F" w:rsidRDefault="00E9429F" w:rsidP="00E9429F">
      <w:pPr>
        <w:pStyle w:val="a3"/>
      </w:pPr>
      <w: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9429F" w:rsidRDefault="00E9429F" w:rsidP="00E9429F">
      <w:pPr>
        <w:pStyle w:val="a3"/>
      </w:pPr>
      <w:r>
        <w:t xml:space="preserve">3.3.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9429F" w:rsidRDefault="00E9429F" w:rsidP="00E9429F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9429F" w:rsidRDefault="00E9429F" w:rsidP="00E9429F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9429F" w:rsidRDefault="00E9429F" w:rsidP="00E9429F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E9429F" w:rsidRDefault="00E9429F" w:rsidP="00E9429F">
      <w:pPr>
        <w:pStyle w:val="a3"/>
        <w:ind w:left="2835" w:firstLine="0"/>
      </w:pPr>
      <w:r>
        <w:t xml:space="preserve">Приложение к постановлению администрации </w:t>
      </w:r>
    </w:p>
    <w:p w:rsidR="00E9429F" w:rsidRDefault="00E9429F" w:rsidP="00E9429F">
      <w:pPr>
        <w:pStyle w:val="a3"/>
        <w:ind w:left="2835" w:firstLine="0"/>
      </w:pPr>
      <w:r>
        <w:t>муниципального образования</w:t>
      </w:r>
    </w:p>
    <w:p w:rsidR="00E9429F" w:rsidRDefault="00E9429F" w:rsidP="00E9429F">
      <w:pPr>
        <w:pStyle w:val="a3"/>
        <w:ind w:left="2835" w:firstLine="0"/>
      </w:pPr>
      <w:r>
        <w:t>«Город Астрахань» от 14.03.2018 № 181</w:t>
      </w:r>
    </w:p>
    <w:p w:rsidR="00E9429F" w:rsidRDefault="00E9429F" w:rsidP="00E9429F">
      <w:pPr>
        <w:pStyle w:val="a3"/>
        <w:spacing w:before="113"/>
        <w:ind w:left="2835" w:firstLine="0"/>
      </w:pPr>
      <w:proofErr w:type="gramStart"/>
      <w:r>
        <w:t>Утвержден</w:t>
      </w:r>
      <w:proofErr w:type="gramEnd"/>
      <w:r>
        <w:t xml:space="preserve"> постановлением администрации </w:t>
      </w:r>
    </w:p>
    <w:p w:rsidR="00E9429F" w:rsidRDefault="00E9429F" w:rsidP="00E9429F">
      <w:pPr>
        <w:pStyle w:val="a3"/>
        <w:ind w:left="2835" w:firstLine="0"/>
      </w:pPr>
      <w:r>
        <w:t>муниципального образования «Город Астрахань» от 12.08.2015 № 5226</w:t>
      </w:r>
    </w:p>
    <w:p w:rsidR="00E9429F" w:rsidRDefault="00E9429F" w:rsidP="00E9429F">
      <w:pPr>
        <w:pStyle w:val="3"/>
      </w:pPr>
      <w:r>
        <w:t xml:space="preserve">Состав координационного Совета в области развития </w:t>
      </w:r>
    </w:p>
    <w:p w:rsidR="00E9429F" w:rsidRDefault="00E9429F" w:rsidP="00E9429F">
      <w:pPr>
        <w:pStyle w:val="3"/>
      </w:pPr>
      <w:r>
        <w:t>малого и среднего предпринимательства при главе</w:t>
      </w:r>
    </w:p>
    <w:p w:rsidR="00E9429F" w:rsidRDefault="00E9429F" w:rsidP="00E9429F">
      <w:pPr>
        <w:pStyle w:val="3"/>
      </w:pPr>
      <w:r>
        <w:t>администрации муниципального образования «Город Астрахань»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Глава администрации муниципального образования «Город Астрахань» или лицо, исполняющее его обязанности, председатель Совета.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Заместитель главы администрации по экономике администрации муниципального образования «Город Астрахань» или лицо, исполняющее его обязанности, сопредседатель Совета.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Начальник управления экономики и предпринимательства администрации муниципального образования «Город Астрахань» или лицо, исполняющее его обязанности, секретарь Совета.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Члены Совета: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депутат Городской Думы муниципального образования «Город Астрахань»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Союза «Астраханская торгово-промышленная палата»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регионального отделения ООО «Деловая Россия»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 xml:space="preserve">- представитель Ассоциации содействия туроператорам и </w:t>
      </w:r>
      <w:proofErr w:type="spellStart"/>
      <w:r>
        <w:rPr>
          <w:spacing w:val="2"/>
        </w:rPr>
        <w:t>турагентам</w:t>
      </w:r>
      <w:proofErr w:type="spellEnd"/>
      <w:r>
        <w:rPr>
          <w:spacing w:val="2"/>
        </w:rPr>
        <w:t xml:space="preserve"> «Астраханская туристическая лига»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регионального отраслевого объединения работодателей негосударственных структур безопасности в Астраханской области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 xml:space="preserve">- представитель Астраханской региональной общественной организации по патриотическому, нравственному и эстетическому воспитанию молодежи «Культурное наследие Отечества» (по согласованию) 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Астраханской региональной общественной организации «Палата недвижимости»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Астраханской региональной общественной организации «Ассоциация деловых женщин Астраханского региона»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региональной ассоциации автотранспортников «РАСА»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НП «Союз строителей Астраханской области»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lastRenderedPageBreak/>
        <w:t>- представитель Астраханской региональной организации общероссийской общественной организации «Всероссийское общество инвалидов»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Ассоциации астраханских рестораторов и кулинаров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Союза парикмахеров и косметологов Астраханской области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Астраханского союза промышленников и предпринимателей (по согласованию);</w:t>
      </w:r>
    </w:p>
    <w:p w:rsidR="00E9429F" w:rsidRDefault="00E9429F" w:rsidP="00E9429F">
      <w:pPr>
        <w:pStyle w:val="a3"/>
        <w:rPr>
          <w:spacing w:val="2"/>
        </w:rPr>
      </w:pPr>
      <w:r>
        <w:rPr>
          <w:spacing w:val="2"/>
        </w:rPr>
        <w:t>- представитель Думы Астраханской области (по согласованию).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C0"/>
    <w:rsid w:val="00405DC0"/>
    <w:rsid w:val="00984FF0"/>
    <w:rsid w:val="00E9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429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429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9429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429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4263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2018-03-22T05:42:00Z</dcterms:created>
  <dcterms:modified xsi:type="dcterms:W3CDTF">2018-03-22T05:42:00Z</dcterms:modified>
</cp:coreProperties>
</file>